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AAFEF" w14:textId="712C047C" w:rsidR="0065592C" w:rsidRPr="002A7BAE" w:rsidRDefault="0065592C" w:rsidP="0065592C">
      <w:pPr>
        <w:pStyle w:val="Default"/>
        <w:jc w:val="center"/>
        <w:rPr>
          <w:sz w:val="36"/>
          <w:szCs w:val="36"/>
        </w:rPr>
      </w:pPr>
      <w:r w:rsidRPr="002A7BAE">
        <w:rPr>
          <w:b/>
          <w:bCs/>
          <w:sz w:val="36"/>
          <w:szCs w:val="36"/>
        </w:rPr>
        <w:t xml:space="preserve">CLARK COUNTY </w:t>
      </w:r>
      <w:r w:rsidR="003A4E99" w:rsidRPr="002A7BAE">
        <w:rPr>
          <w:b/>
          <w:bCs/>
          <w:sz w:val="36"/>
          <w:szCs w:val="36"/>
        </w:rPr>
        <w:t>RURAL ALLIANCE ADVISORY COMMITTEE</w:t>
      </w:r>
    </w:p>
    <w:p w14:paraId="5C8C32DF" w14:textId="2DC0020F" w:rsidR="0065592C" w:rsidRPr="002A7BAE" w:rsidRDefault="0065592C" w:rsidP="0065592C">
      <w:pPr>
        <w:pStyle w:val="Default"/>
        <w:jc w:val="center"/>
        <w:rPr>
          <w:b/>
          <w:bCs/>
          <w:sz w:val="36"/>
          <w:szCs w:val="36"/>
        </w:rPr>
      </w:pPr>
      <w:r w:rsidRPr="002A7BAE">
        <w:rPr>
          <w:b/>
          <w:bCs/>
          <w:sz w:val="36"/>
          <w:szCs w:val="36"/>
        </w:rPr>
        <w:t>ORIENTATION AND TRAINING</w:t>
      </w:r>
    </w:p>
    <w:p w14:paraId="340DDFA9" w14:textId="77777777" w:rsidR="00C47E90" w:rsidRDefault="00C47E90" w:rsidP="0065592C">
      <w:pPr>
        <w:pStyle w:val="Default"/>
        <w:jc w:val="center"/>
        <w:rPr>
          <w:b/>
          <w:bCs/>
          <w:sz w:val="23"/>
          <w:szCs w:val="23"/>
        </w:rPr>
      </w:pPr>
    </w:p>
    <w:p w14:paraId="0988870E" w14:textId="1BFE922A" w:rsidR="0065592C" w:rsidRPr="00B94E44" w:rsidRDefault="0065592C" w:rsidP="0065592C">
      <w:pPr>
        <w:pStyle w:val="Default"/>
        <w:jc w:val="center"/>
        <w:rPr>
          <w:sz w:val="20"/>
          <w:szCs w:val="20"/>
        </w:rPr>
      </w:pPr>
      <w:r w:rsidRPr="004D5824">
        <w:rPr>
          <w:sz w:val="16"/>
          <w:szCs w:val="16"/>
        </w:rPr>
        <w:t xml:space="preserve"> </w:t>
      </w:r>
      <w:r w:rsidRPr="00B94E44">
        <w:rPr>
          <w:sz w:val="20"/>
          <w:szCs w:val="20"/>
        </w:rPr>
        <w:t>J</w:t>
      </w:r>
      <w:r w:rsidR="003A4E99" w:rsidRPr="00B94E44">
        <w:rPr>
          <w:sz w:val="20"/>
          <w:szCs w:val="20"/>
        </w:rPr>
        <w:t>ULY</w:t>
      </w:r>
      <w:r w:rsidRPr="00B94E44">
        <w:rPr>
          <w:sz w:val="20"/>
          <w:szCs w:val="20"/>
        </w:rPr>
        <w:t xml:space="preserve"> </w:t>
      </w:r>
      <w:r w:rsidR="003A4E99" w:rsidRPr="00B94E44">
        <w:rPr>
          <w:sz w:val="20"/>
          <w:szCs w:val="20"/>
        </w:rPr>
        <w:t>18</w:t>
      </w:r>
      <w:r w:rsidRPr="00B94E44">
        <w:rPr>
          <w:sz w:val="20"/>
          <w:szCs w:val="20"/>
        </w:rPr>
        <w:t>, 2024</w:t>
      </w:r>
    </w:p>
    <w:p w14:paraId="0A802BA1" w14:textId="77777777" w:rsidR="004D5824" w:rsidRDefault="004D5824" w:rsidP="0065592C">
      <w:pPr>
        <w:pStyle w:val="Default"/>
        <w:jc w:val="center"/>
        <w:rPr>
          <w:b/>
          <w:bCs/>
          <w:sz w:val="23"/>
          <w:szCs w:val="23"/>
        </w:rPr>
      </w:pPr>
    </w:p>
    <w:p w14:paraId="765C62AC" w14:textId="74876D7C" w:rsidR="004D5824" w:rsidRPr="00B94E44" w:rsidRDefault="004D5824" w:rsidP="0065592C">
      <w:pPr>
        <w:pStyle w:val="Default"/>
        <w:jc w:val="center"/>
        <w:rPr>
          <w:sz w:val="22"/>
          <w:szCs w:val="22"/>
          <w:u w:val="single"/>
        </w:rPr>
      </w:pPr>
      <w:r w:rsidRPr="00B94E44">
        <w:rPr>
          <w:u w:val="single"/>
        </w:rPr>
        <w:t>MINUTES</w:t>
      </w:r>
    </w:p>
    <w:p w14:paraId="2346223E" w14:textId="77777777" w:rsidR="0065592C" w:rsidRPr="0064119D" w:rsidRDefault="0065592C" w:rsidP="0065592C">
      <w:pPr>
        <w:pStyle w:val="Default"/>
        <w:jc w:val="center"/>
        <w:rPr>
          <w:sz w:val="23"/>
          <w:szCs w:val="23"/>
        </w:rPr>
      </w:pPr>
    </w:p>
    <w:tbl>
      <w:tblPr>
        <w:tblW w:w="10350" w:type="dxa"/>
        <w:tblBorders>
          <w:top w:val="single" w:sz="12" w:space="0" w:color="000000"/>
          <w:bottom w:val="single" w:sz="12" w:space="0" w:color="000000"/>
        </w:tblBorders>
        <w:tblLook w:val="0000" w:firstRow="0" w:lastRow="0" w:firstColumn="0" w:lastColumn="0" w:noHBand="0" w:noVBand="0"/>
      </w:tblPr>
      <w:tblGrid>
        <w:gridCol w:w="10350"/>
      </w:tblGrid>
      <w:tr w:rsidR="00E66AE0" w:rsidRPr="000C019E" w14:paraId="027FEC08" w14:textId="77777777" w:rsidTr="00455771">
        <w:trPr>
          <w:trHeight w:val="1338"/>
        </w:trPr>
        <w:tc>
          <w:tcPr>
            <w:tcW w:w="10350" w:type="dxa"/>
            <w:shd w:val="clear" w:color="auto" w:fill="auto"/>
          </w:tcPr>
          <w:p w14:paraId="24ECCC53" w14:textId="77777777" w:rsidR="00E66AE0" w:rsidRDefault="00E66AE0" w:rsidP="00455771">
            <w:pPr>
              <w:ind w:left="720"/>
              <w:jc w:val="both"/>
              <w:rPr>
                <w:sz w:val="16"/>
                <w:szCs w:val="16"/>
              </w:rPr>
            </w:pPr>
          </w:p>
          <w:p w14:paraId="2B67561C" w14:textId="790A4AF4" w:rsidR="00E66AE0" w:rsidRPr="00E30F1E" w:rsidRDefault="00E66AE0" w:rsidP="00455771">
            <w:pPr>
              <w:ind w:left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Board Members:      </w:t>
            </w:r>
            <w:r w:rsidR="004D5824">
              <w:rPr>
                <w:sz w:val="16"/>
                <w:szCs w:val="16"/>
              </w:rPr>
              <w:t>Carl “Lex” Anderson</w:t>
            </w:r>
            <w:r>
              <w:rPr>
                <w:sz w:val="16"/>
                <w:szCs w:val="16"/>
              </w:rPr>
              <w:t xml:space="preserve"> </w:t>
            </w:r>
            <w:r w:rsidRPr="00E30F1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PRESENT</w:t>
            </w:r>
            <w:r w:rsidRPr="00E30F1E">
              <w:rPr>
                <w:sz w:val="16"/>
                <w:szCs w:val="16"/>
              </w:rPr>
              <w:t xml:space="preserve"> </w:t>
            </w:r>
            <w:r w:rsidR="00350E65">
              <w:rPr>
                <w:sz w:val="16"/>
                <w:szCs w:val="16"/>
              </w:rPr>
              <w:t xml:space="preserve">          </w:t>
            </w:r>
            <w:r w:rsidR="00A059A3">
              <w:rPr>
                <w:sz w:val="16"/>
                <w:szCs w:val="16"/>
              </w:rPr>
              <w:t xml:space="preserve">Tommy </w:t>
            </w:r>
            <w:r w:rsidR="00CD79CD">
              <w:rPr>
                <w:sz w:val="16"/>
                <w:szCs w:val="16"/>
              </w:rPr>
              <w:t>LoPresti</w:t>
            </w:r>
            <w:r>
              <w:rPr>
                <w:sz w:val="16"/>
                <w:szCs w:val="16"/>
              </w:rPr>
              <w:t xml:space="preserve"> </w:t>
            </w:r>
            <w:r w:rsidRPr="00E30F1E">
              <w:rPr>
                <w:sz w:val="16"/>
                <w:szCs w:val="16"/>
              </w:rPr>
              <w:t xml:space="preserve">– </w:t>
            </w:r>
            <w:r w:rsidRPr="00E30F1E">
              <w:rPr>
                <w:b/>
                <w:sz w:val="16"/>
                <w:szCs w:val="16"/>
              </w:rPr>
              <w:t>PRESENT</w:t>
            </w:r>
            <w:r w:rsidRPr="00F3259F">
              <w:rPr>
                <w:b/>
                <w:color w:val="FF0000"/>
                <w:sz w:val="16"/>
                <w:szCs w:val="16"/>
              </w:rPr>
              <w:t xml:space="preserve">  </w:t>
            </w:r>
            <w:r w:rsidRPr="00917ABE">
              <w:rPr>
                <w:b/>
                <w:sz w:val="16"/>
                <w:szCs w:val="16"/>
              </w:rPr>
              <w:t xml:space="preserve">   </w:t>
            </w:r>
            <w:r w:rsidRPr="000C019E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</w:p>
          <w:p w14:paraId="365F2E5D" w14:textId="5A43DE88" w:rsidR="00E66AE0" w:rsidRDefault="00E66AE0" w:rsidP="00455771">
            <w:pPr>
              <w:ind w:left="720"/>
              <w:jc w:val="both"/>
              <w:rPr>
                <w:sz w:val="16"/>
                <w:szCs w:val="16"/>
              </w:rPr>
            </w:pPr>
            <w:r w:rsidRPr="00E30F1E">
              <w:rPr>
                <w:sz w:val="16"/>
                <w:szCs w:val="16"/>
              </w:rPr>
              <w:t xml:space="preserve">                                         </w:t>
            </w:r>
            <w:r w:rsidR="00A059A3">
              <w:rPr>
                <w:sz w:val="16"/>
                <w:szCs w:val="16"/>
              </w:rPr>
              <w:t>Susan Philipp</w:t>
            </w:r>
            <w:r w:rsidRPr="00E30F1E">
              <w:rPr>
                <w:sz w:val="16"/>
                <w:szCs w:val="16"/>
              </w:rPr>
              <w:t xml:space="preserve"> – </w:t>
            </w:r>
            <w:r>
              <w:rPr>
                <w:b/>
                <w:sz w:val="16"/>
                <w:szCs w:val="16"/>
              </w:rPr>
              <w:t>PRESENT</w:t>
            </w:r>
            <w:r w:rsidRPr="00F3259F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917ABE">
              <w:rPr>
                <w:b/>
                <w:sz w:val="16"/>
                <w:szCs w:val="16"/>
              </w:rPr>
              <w:t xml:space="preserve">   </w:t>
            </w:r>
            <w:r w:rsidRPr="000C019E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      </w:t>
            </w:r>
            <w:r w:rsidR="00350E65">
              <w:rPr>
                <w:sz w:val="16"/>
                <w:szCs w:val="16"/>
              </w:rPr>
              <w:t>James “Brian” Scroggins</w:t>
            </w:r>
            <w:r>
              <w:rPr>
                <w:sz w:val="16"/>
                <w:szCs w:val="16"/>
              </w:rPr>
              <w:t xml:space="preserve"> </w:t>
            </w:r>
            <w:r w:rsidRPr="00E30F1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B03F0">
              <w:rPr>
                <w:b/>
                <w:sz w:val="16"/>
                <w:szCs w:val="16"/>
              </w:rPr>
              <w:t>PRESENT</w:t>
            </w:r>
            <w:r w:rsidRPr="00E30F1E">
              <w:rPr>
                <w:sz w:val="16"/>
                <w:szCs w:val="16"/>
              </w:rPr>
              <w:t xml:space="preserve">                     </w:t>
            </w:r>
          </w:p>
          <w:p w14:paraId="7C82767B" w14:textId="1AD38210" w:rsidR="00E66AE0" w:rsidRDefault="00E66AE0" w:rsidP="00455771">
            <w:pPr>
              <w:ind w:left="720"/>
              <w:jc w:val="both"/>
              <w:rPr>
                <w:sz w:val="16"/>
                <w:szCs w:val="16"/>
              </w:rPr>
            </w:pPr>
            <w:r w:rsidRPr="000C019E">
              <w:rPr>
                <w:sz w:val="16"/>
                <w:szCs w:val="16"/>
              </w:rPr>
              <w:t xml:space="preserve">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7B03F0">
              <w:rPr>
                <w:sz w:val="16"/>
                <w:szCs w:val="16"/>
              </w:rPr>
              <w:t>Bri</w:t>
            </w:r>
            <w:r w:rsidR="00E17961">
              <w:rPr>
                <w:sz w:val="16"/>
                <w:szCs w:val="16"/>
              </w:rPr>
              <w:t>gitte Solvie</w:t>
            </w:r>
            <w:r w:rsidRPr="000C019E">
              <w:rPr>
                <w:sz w:val="16"/>
                <w:szCs w:val="16"/>
              </w:rPr>
              <w:t xml:space="preserve"> </w:t>
            </w:r>
            <w:r w:rsidRPr="00E30F1E">
              <w:rPr>
                <w:sz w:val="16"/>
                <w:szCs w:val="16"/>
              </w:rPr>
              <w:t xml:space="preserve">– </w:t>
            </w:r>
            <w:r w:rsidRPr="00E30F1E">
              <w:rPr>
                <w:b/>
                <w:sz w:val="16"/>
                <w:szCs w:val="16"/>
              </w:rPr>
              <w:t>PRESENT</w:t>
            </w:r>
            <w:r w:rsidRPr="00F3259F">
              <w:rPr>
                <w:b/>
                <w:color w:val="FF0000"/>
                <w:sz w:val="16"/>
                <w:szCs w:val="16"/>
              </w:rPr>
              <w:t xml:space="preserve">  </w:t>
            </w:r>
            <w:r w:rsidRPr="00917ABE">
              <w:rPr>
                <w:b/>
                <w:sz w:val="16"/>
                <w:szCs w:val="16"/>
              </w:rPr>
              <w:t xml:space="preserve">   </w:t>
            </w:r>
            <w:r w:rsidRPr="000C019E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Pr="000C019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0C01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="00E17961">
              <w:rPr>
                <w:sz w:val="16"/>
                <w:szCs w:val="16"/>
              </w:rPr>
              <w:t>Kristen Stou</w:t>
            </w:r>
            <w:r w:rsidR="00822D8C">
              <w:rPr>
                <w:sz w:val="16"/>
                <w:szCs w:val="16"/>
              </w:rPr>
              <w:t xml:space="preserve">t – </w:t>
            </w:r>
            <w:r w:rsidR="00822D8C" w:rsidRPr="00822D8C">
              <w:rPr>
                <w:b/>
                <w:bCs/>
                <w:sz w:val="16"/>
                <w:szCs w:val="16"/>
              </w:rPr>
              <w:t>PRESENT</w:t>
            </w:r>
            <w:r w:rsidR="00822D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</w:t>
            </w:r>
          </w:p>
          <w:p w14:paraId="4677985F" w14:textId="77777777" w:rsidR="00DB1639" w:rsidRDefault="00DB1639" w:rsidP="00455771">
            <w:pPr>
              <w:ind w:left="720"/>
              <w:jc w:val="both"/>
              <w:rPr>
                <w:sz w:val="16"/>
                <w:szCs w:val="16"/>
              </w:rPr>
            </w:pPr>
          </w:p>
          <w:p w14:paraId="3B556AD7" w14:textId="32E2EBAA" w:rsidR="00E66AE0" w:rsidRPr="000C019E" w:rsidRDefault="00E66AE0" w:rsidP="00455771">
            <w:pPr>
              <w:ind w:left="720"/>
              <w:jc w:val="both"/>
              <w:rPr>
                <w:sz w:val="16"/>
                <w:szCs w:val="16"/>
              </w:rPr>
            </w:pPr>
            <w:r w:rsidRPr="000C019E">
              <w:rPr>
                <w:sz w:val="16"/>
                <w:szCs w:val="16"/>
              </w:rPr>
              <w:t xml:space="preserve">Secretary:                   </w:t>
            </w:r>
            <w:r w:rsidR="00822D8C">
              <w:rPr>
                <w:sz w:val="16"/>
                <w:szCs w:val="16"/>
              </w:rPr>
              <w:t>Kathryn “Amy” Kraft</w:t>
            </w:r>
            <w:r>
              <w:rPr>
                <w:sz w:val="16"/>
                <w:szCs w:val="16"/>
              </w:rPr>
              <w:t xml:space="preserve"> 702- </w:t>
            </w:r>
            <w:r w:rsidR="00822D8C">
              <w:rPr>
                <w:sz w:val="16"/>
                <w:szCs w:val="16"/>
              </w:rPr>
              <w:t>455-</w:t>
            </w:r>
            <w:r w:rsidR="000416D7">
              <w:rPr>
                <w:sz w:val="16"/>
                <w:szCs w:val="16"/>
              </w:rPr>
              <w:t>3522</w:t>
            </w:r>
            <w:r>
              <w:rPr>
                <w:sz w:val="16"/>
                <w:szCs w:val="16"/>
              </w:rPr>
              <w:t xml:space="preserve"> </w:t>
            </w:r>
            <w:r w:rsidR="000416D7">
              <w:rPr>
                <w:sz w:val="16"/>
                <w:szCs w:val="16"/>
              </w:rPr>
              <w:t>amy.kraft@clarkcountynv.gov</w:t>
            </w:r>
            <w:r>
              <w:rPr>
                <w:sz w:val="16"/>
                <w:szCs w:val="16"/>
              </w:rPr>
              <w:t xml:space="preserve"> </w:t>
            </w:r>
          </w:p>
          <w:p w14:paraId="1586DBD4" w14:textId="77777777" w:rsidR="009D1F4E" w:rsidRDefault="009D1F4E" w:rsidP="009D1F4E">
            <w:pPr>
              <w:ind w:left="720"/>
              <w:jc w:val="both"/>
              <w:rPr>
                <w:rFonts w:eastAsia="Calibri"/>
                <w:sz w:val="15"/>
                <w:szCs w:val="15"/>
              </w:rPr>
            </w:pPr>
          </w:p>
          <w:p w14:paraId="541F7526" w14:textId="641EBC1E" w:rsidR="009D1F4E" w:rsidRDefault="002F2A19" w:rsidP="009D1F4E">
            <w:pPr>
              <w:ind w:left="720"/>
              <w:jc w:val="both"/>
              <w:rPr>
                <w:sz w:val="16"/>
                <w:szCs w:val="16"/>
              </w:rPr>
            </w:pPr>
            <w:r w:rsidRPr="00A65B88">
              <w:rPr>
                <w:rFonts w:eastAsia="Calibri"/>
                <w:sz w:val="16"/>
                <w:szCs w:val="16"/>
              </w:rPr>
              <w:t>Guest</w:t>
            </w:r>
            <w:r w:rsidR="009D1F4E" w:rsidRPr="00A65B88">
              <w:rPr>
                <w:rFonts w:eastAsia="Calibri"/>
                <w:sz w:val="16"/>
                <w:szCs w:val="16"/>
              </w:rPr>
              <w:t>(s)</w:t>
            </w:r>
            <w:r w:rsidRPr="00A65B88">
              <w:rPr>
                <w:rFonts w:eastAsia="Calibri"/>
                <w:sz w:val="16"/>
                <w:szCs w:val="16"/>
              </w:rPr>
              <w:t xml:space="preserve">:                    </w:t>
            </w:r>
            <w:r w:rsidR="009D1F4E">
              <w:rPr>
                <w:sz w:val="16"/>
                <w:szCs w:val="16"/>
              </w:rPr>
              <w:t xml:space="preserve">Commissioner Marilyn Kirkpatrick 702-455-3504 marilyn.krikpatrick@clarkcountynv.gov         </w:t>
            </w:r>
          </w:p>
          <w:p w14:paraId="55DE1254" w14:textId="662B841B" w:rsidR="009D1F4E" w:rsidRDefault="009D1F4E" w:rsidP="009D1F4E">
            <w:pPr>
              <w:ind w:left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</w:t>
            </w:r>
            <w:r>
              <w:rPr>
                <w:sz w:val="16"/>
                <w:szCs w:val="16"/>
              </w:rPr>
              <w:t xml:space="preserve">Deputy Director of Administrative Services </w:t>
            </w:r>
            <w:r>
              <w:rPr>
                <w:sz w:val="16"/>
                <w:szCs w:val="16"/>
              </w:rPr>
              <w:t xml:space="preserve">Dan Giraldo 702-455-1234 </w:t>
            </w:r>
            <w:hyperlink r:id="rId7" w:history="1">
              <w:r w:rsidRPr="00A65B88">
                <w:rPr>
                  <w:sz w:val="16"/>
                  <w:szCs w:val="16"/>
                </w:rPr>
                <w:t>daniel.giraldo@clarkcountynv.gov</w:t>
              </w:r>
            </w:hyperlink>
          </w:p>
          <w:p w14:paraId="63F68B27" w14:textId="3196AF76" w:rsidR="009D1F4E" w:rsidRDefault="009D1F4E" w:rsidP="009D1F4E">
            <w:pPr>
              <w:ind w:left="720"/>
              <w:jc w:val="both"/>
              <w:rPr>
                <w:sz w:val="16"/>
                <w:szCs w:val="16"/>
              </w:rPr>
            </w:pPr>
            <w:r w:rsidRPr="007C2686">
              <w:rPr>
                <w:sz w:val="16"/>
                <w:szCs w:val="16"/>
              </w:rPr>
              <w:t xml:space="preserve">                                        </w:t>
            </w:r>
            <w:r w:rsidRPr="007C2686">
              <w:rPr>
                <w:sz w:val="16"/>
                <w:szCs w:val="16"/>
              </w:rPr>
              <w:t xml:space="preserve">Deputy District Attorney Timothy “TJ” Allen 702-455-4761 </w:t>
            </w:r>
            <w:hyperlink r:id="rId8" w:history="1">
              <w:r w:rsidRPr="007C2686">
                <w:rPr>
                  <w:sz w:val="16"/>
                  <w:szCs w:val="16"/>
                </w:rPr>
                <w:t>timothy.allen@clarkCountyDANV.gov</w:t>
              </w:r>
            </w:hyperlink>
          </w:p>
          <w:p w14:paraId="55E9B98B" w14:textId="25A46163" w:rsidR="009D1F4E" w:rsidRPr="000C019E" w:rsidRDefault="009D1F4E" w:rsidP="00455771">
            <w:pPr>
              <w:ind w:left="720"/>
              <w:jc w:val="both"/>
              <w:rPr>
                <w:rFonts w:eastAsia="Calibri"/>
                <w:sz w:val="15"/>
                <w:szCs w:val="15"/>
              </w:rPr>
            </w:pPr>
          </w:p>
        </w:tc>
      </w:tr>
    </w:tbl>
    <w:p w14:paraId="388C83D3" w14:textId="77777777" w:rsidR="0065592C" w:rsidRPr="00F07EA3" w:rsidRDefault="0065592C" w:rsidP="0065592C">
      <w:pPr>
        <w:pStyle w:val="Default"/>
        <w:jc w:val="center"/>
        <w:rPr>
          <w:b/>
          <w:bCs/>
          <w:sz w:val="20"/>
          <w:szCs w:val="20"/>
        </w:rPr>
      </w:pPr>
    </w:p>
    <w:p w14:paraId="5B68E75A" w14:textId="1C4FB2D6" w:rsidR="0065592C" w:rsidRPr="00F07EA3" w:rsidRDefault="0065592C" w:rsidP="0065592C">
      <w:pPr>
        <w:pStyle w:val="Default"/>
        <w:jc w:val="center"/>
        <w:rPr>
          <w:sz w:val="20"/>
          <w:szCs w:val="20"/>
        </w:rPr>
      </w:pPr>
      <w:r w:rsidRPr="00F07EA3">
        <w:rPr>
          <w:b/>
          <w:bCs/>
          <w:sz w:val="20"/>
          <w:szCs w:val="20"/>
        </w:rPr>
        <w:t>A G E N D A</w:t>
      </w:r>
    </w:p>
    <w:p w14:paraId="628040DC" w14:textId="5445E399" w:rsidR="0065592C" w:rsidRDefault="0065592C" w:rsidP="0065592C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F07EA3">
        <w:rPr>
          <w:sz w:val="20"/>
          <w:szCs w:val="20"/>
        </w:rPr>
        <w:t xml:space="preserve">Call to Order </w:t>
      </w:r>
      <w:r w:rsidR="002D07B6">
        <w:rPr>
          <w:sz w:val="20"/>
          <w:szCs w:val="20"/>
        </w:rPr>
        <w:t>and Roll Call</w:t>
      </w:r>
    </w:p>
    <w:p w14:paraId="1B0E90BC" w14:textId="77777777" w:rsidR="002D07B6" w:rsidRDefault="002D07B6" w:rsidP="002D07B6">
      <w:pPr>
        <w:pStyle w:val="Default"/>
        <w:ind w:left="1080"/>
        <w:rPr>
          <w:sz w:val="20"/>
          <w:szCs w:val="20"/>
        </w:rPr>
      </w:pPr>
    </w:p>
    <w:p w14:paraId="2DA1EAF5" w14:textId="3BFAAEBE" w:rsidR="002D07B6" w:rsidRPr="00F07EA3" w:rsidRDefault="002D07B6" w:rsidP="002D07B6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>The meeting was called to order at 3:10 p.m.</w:t>
      </w:r>
    </w:p>
    <w:p w14:paraId="530A0ABD" w14:textId="77777777" w:rsidR="0065592C" w:rsidRPr="00F07EA3" w:rsidRDefault="0065592C" w:rsidP="0065592C">
      <w:pPr>
        <w:pStyle w:val="Default"/>
        <w:ind w:left="720"/>
        <w:rPr>
          <w:sz w:val="20"/>
          <w:szCs w:val="20"/>
        </w:rPr>
      </w:pPr>
    </w:p>
    <w:p w14:paraId="0FEC452D" w14:textId="783CBAE0" w:rsidR="00DD4552" w:rsidRDefault="0065592C" w:rsidP="002D07B6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F07EA3">
        <w:rPr>
          <w:sz w:val="20"/>
          <w:szCs w:val="20"/>
        </w:rPr>
        <w:t xml:space="preserve">Public Comment </w:t>
      </w:r>
    </w:p>
    <w:p w14:paraId="2B188376" w14:textId="77777777" w:rsidR="002D07B6" w:rsidRDefault="002D07B6" w:rsidP="002D07B6">
      <w:pPr>
        <w:pStyle w:val="Default"/>
        <w:ind w:left="1080"/>
        <w:rPr>
          <w:sz w:val="20"/>
          <w:szCs w:val="20"/>
        </w:rPr>
      </w:pPr>
    </w:p>
    <w:p w14:paraId="63B6E300" w14:textId="40DE4C0E" w:rsidR="002D07B6" w:rsidRDefault="002D07B6" w:rsidP="002D07B6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295F74B0" w14:textId="77777777" w:rsidR="002D07B6" w:rsidRPr="002D07B6" w:rsidRDefault="002D07B6" w:rsidP="002D07B6">
      <w:pPr>
        <w:pStyle w:val="Default"/>
        <w:ind w:left="1080"/>
        <w:rPr>
          <w:sz w:val="20"/>
          <w:szCs w:val="20"/>
        </w:rPr>
      </w:pPr>
    </w:p>
    <w:p w14:paraId="6313B5C2" w14:textId="120BCBF4" w:rsidR="002D07B6" w:rsidRDefault="003A4E99" w:rsidP="002D07B6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F07EA3">
        <w:rPr>
          <w:sz w:val="20"/>
          <w:szCs w:val="20"/>
        </w:rPr>
        <w:t xml:space="preserve">Opening Remarks and Oath of Office </w:t>
      </w:r>
    </w:p>
    <w:p w14:paraId="25049B79" w14:textId="03A6C62A" w:rsidR="002D07B6" w:rsidRDefault="002D07B6" w:rsidP="002D07B6">
      <w:pPr>
        <w:pStyle w:val="Default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Dan Giraldo reviewed purpose of committee and was established as temporary Chairman until </w:t>
      </w:r>
      <w:r w:rsidR="009D1F4E">
        <w:rPr>
          <w:sz w:val="20"/>
          <w:szCs w:val="20"/>
        </w:rPr>
        <w:t>elections</w:t>
      </w:r>
      <w:r>
        <w:rPr>
          <w:sz w:val="20"/>
          <w:szCs w:val="20"/>
        </w:rPr>
        <w:t xml:space="preserve"> are held. </w:t>
      </w:r>
    </w:p>
    <w:p w14:paraId="3510DA5D" w14:textId="689AF1E2" w:rsidR="00FF7C37" w:rsidRPr="002D07B6" w:rsidRDefault="00FF7C37" w:rsidP="00FF7C37">
      <w:pPr>
        <w:pStyle w:val="Default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Commissioner Kirkpatrick performed the Oath of Office for the </w:t>
      </w:r>
      <w:r>
        <w:rPr>
          <w:sz w:val="20"/>
          <w:szCs w:val="20"/>
        </w:rPr>
        <w:t>B</w:t>
      </w:r>
      <w:r>
        <w:rPr>
          <w:sz w:val="20"/>
          <w:szCs w:val="20"/>
        </w:rPr>
        <w:t xml:space="preserve">oard members. </w:t>
      </w:r>
    </w:p>
    <w:p w14:paraId="3FA93C7D" w14:textId="77777777" w:rsidR="00DD4552" w:rsidRPr="00F07EA3" w:rsidRDefault="00DD4552" w:rsidP="00DD4552">
      <w:pPr>
        <w:pStyle w:val="Default"/>
        <w:ind w:left="360"/>
        <w:rPr>
          <w:sz w:val="20"/>
          <w:szCs w:val="20"/>
        </w:rPr>
      </w:pPr>
    </w:p>
    <w:p w14:paraId="02E9FBD8" w14:textId="76268AD6" w:rsidR="0065592C" w:rsidRDefault="003A4E99" w:rsidP="0065592C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F07EA3">
        <w:rPr>
          <w:sz w:val="20"/>
          <w:szCs w:val="20"/>
        </w:rPr>
        <w:t>Introduction of the Committee (</w:t>
      </w:r>
      <w:r w:rsidRPr="00F07EA3">
        <w:rPr>
          <w:i/>
          <w:iCs/>
          <w:sz w:val="20"/>
          <w:szCs w:val="20"/>
        </w:rPr>
        <w:t xml:space="preserve">For discussion only) </w:t>
      </w:r>
      <w:r w:rsidRPr="00F07EA3">
        <w:rPr>
          <w:sz w:val="20"/>
          <w:szCs w:val="20"/>
        </w:rPr>
        <w:t xml:space="preserve"> </w:t>
      </w:r>
    </w:p>
    <w:p w14:paraId="214D2F53" w14:textId="5E074037" w:rsidR="00717A01" w:rsidRDefault="00717A01" w:rsidP="00717A01">
      <w:pPr>
        <w:pStyle w:val="Default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board and guests introduced themselves. </w:t>
      </w:r>
    </w:p>
    <w:p w14:paraId="3B7B9F00" w14:textId="614329C3" w:rsidR="0002267E" w:rsidRDefault="00E54550" w:rsidP="00717A01">
      <w:pPr>
        <w:pStyle w:val="Default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Timothy “Tim” Allen – Deputy District Attorney, trainer</w:t>
      </w:r>
    </w:p>
    <w:p w14:paraId="031F4EB9" w14:textId="07329B47" w:rsidR="00717A01" w:rsidRDefault="0002267E" w:rsidP="00717A01">
      <w:pPr>
        <w:pStyle w:val="Default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Carl “Lex” Anderson – NARA Representative</w:t>
      </w:r>
    </w:p>
    <w:p w14:paraId="48FEDDE5" w14:textId="63A9F391" w:rsidR="0002267E" w:rsidRDefault="0002267E" w:rsidP="00717A01">
      <w:pPr>
        <w:pStyle w:val="Default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Brigitte Solvie – District C, Commissioner Miller</w:t>
      </w:r>
    </w:p>
    <w:p w14:paraId="230B5440" w14:textId="51BA4396" w:rsidR="0002267E" w:rsidRDefault="0002267E" w:rsidP="00717A01">
      <w:pPr>
        <w:pStyle w:val="Default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Kristen Stout – District B, Commissioner Kirkpatrick</w:t>
      </w:r>
    </w:p>
    <w:p w14:paraId="64C5C363" w14:textId="499EB3D8" w:rsidR="0002267E" w:rsidRDefault="0002267E" w:rsidP="00717A01">
      <w:pPr>
        <w:pStyle w:val="Default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Tommy LoPresti – District F, Commissioner Jones</w:t>
      </w:r>
    </w:p>
    <w:p w14:paraId="3386A32B" w14:textId="59DD8184" w:rsidR="0002267E" w:rsidRDefault="0002267E" w:rsidP="00717A01">
      <w:pPr>
        <w:pStyle w:val="Default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Susan Philipp – District F, Commissioner Gibson</w:t>
      </w:r>
    </w:p>
    <w:p w14:paraId="27DE97B5" w14:textId="3DA53D6F" w:rsidR="0002267E" w:rsidRDefault="0002267E" w:rsidP="00717A01">
      <w:pPr>
        <w:pStyle w:val="Default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James “Brian” Scroggins – District A, Commissioner </w:t>
      </w:r>
      <w:proofErr w:type="spellStart"/>
      <w:r>
        <w:rPr>
          <w:sz w:val="20"/>
          <w:szCs w:val="20"/>
        </w:rPr>
        <w:t>Naft</w:t>
      </w:r>
      <w:proofErr w:type="spellEnd"/>
    </w:p>
    <w:p w14:paraId="0A5E35B0" w14:textId="2005AC52" w:rsidR="00FF7C37" w:rsidRPr="00F07EA3" w:rsidRDefault="00FF7C37" w:rsidP="00717A01">
      <w:pPr>
        <w:pStyle w:val="Default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Amy Kraft – Committee Secretary</w:t>
      </w:r>
    </w:p>
    <w:p w14:paraId="4B8A4D89" w14:textId="77777777" w:rsidR="00DD4552" w:rsidRPr="00F07EA3" w:rsidRDefault="00DD4552" w:rsidP="00DD4552">
      <w:pPr>
        <w:pStyle w:val="Default"/>
        <w:ind w:left="360"/>
        <w:rPr>
          <w:sz w:val="20"/>
          <w:szCs w:val="20"/>
        </w:rPr>
      </w:pPr>
    </w:p>
    <w:p w14:paraId="48481023" w14:textId="77777777" w:rsidR="00210AC3" w:rsidRDefault="0065592C" w:rsidP="00210AC3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F07EA3">
        <w:rPr>
          <w:sz w:val="20"/>
          <w:szCs w:val="20"/>
        </w:rPr>
        <w:t>Presentation of Nevada’s Open Meeting Law, Nevada Ethics Law, and Robert’s Rules of Order</w:t>
      </w:r>
      <w:r w:rsidR="00E54550">
        <w:rPr>
          <w:sz w:val="20"/>
          <w:szCs w:val="20"/>
        </w:rPr>
        <w:t xml:space="preserve"> training</w:t>
      </w:r>
      <w:r w:rsidRPr="00F07EA3">
        <w:rPr>
          <w:sz w:val="20"/>
          <w:szCs w:val="20"/>
        </w:rPr>
        <w:t xml:space="preserve">. </w:t>
      </w:r>
    </w:p>
    <w:p w14:paraId="046C4C42" w14:textId="77777777" w:rsidR="00210AC3" w:rsidRDefault="00210AC3" w:rsidP="00210AC3">
      <w:pPr>
        <w:pStyle w:val="Default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E54550" w:rsidRPr="00210AC3">
        <w:rPr>
          <w:sz w:val="20"/>
          <w:szCs w:val="20"/>
        </w:rPr>
        <w:t>DA Allen presented training on Nevada’s Open Meeting Law</w:t>
      </w:r>
      <w:r w:rsidR="00A65B88" w:rsidRPr="00210AC3">
        <w:rPr>
          <w:sz w:val="20"/>
          <w:szCs w:val="20"/>
        </w:rPr>
        <w:t xml:space="preserve">, including quorum requirements, </w:t>
      </w:r>
      <w:r w:rsidR="00E54550" w:rsidRPr="00210AC3">
        <w:rPr>
          <w:sz w:val="20"/>
          <w:szCs w:val="20"/>
        </w:rPr>
        <w:t>and answered any questions by Board members.</w:t>
      </w:r>
    </w:p>
    <w:p w14:paraId="278435E2" w14:textId="77777777" w:rsidR="00210AC3" w:rsidRDefault="00E54550" w:rsidP="00210AC3">
      <w:pPr>
        <w:pStyle w:val="Default"/>
        <w:numPr>
          <w:ilvl w:val="1"/>
          <w:numId w:val="3"/>
        </w:numPr>
        <w:rPr>
          <w:sz w:val="20"/>
          <w:szCs w:val="20"/>
        </w:rPr>
      </w:pPr>
      <w:r w:rsidRPr="00210AC3">
        <w:rPr>
          <w:sz w:val="20"/>
          <w:szCs w:val="20"/>
        </w:rPr>
        <w:t>DDA Allen presented training on Nevada Ethics Law, covering Ethics basics as well as conflict of interest and abstention from votes as necessary.</w:t>
      </w:r>
      <w:r w:rsidR="00FF7C37" w:rsidRPr="00210AC3">
        <w:rPr>
          <w:sz w:val="20"/>
          <w:szCs w:val="20"/>
        </w:rPr>
        <w:t xml:space="preserve"> He also answered any questions regarding Ethics from the Board members.</w:t>
      </w:r>
    </w:p>
    <w:p w14:paraId="082342AA" w14:textId="77777777" w:rsidR="00210AC3" w:rsidRDefault="00FF7C37" w:rsidP="00210AC3">
      <w:pPr>
        <w:pStyle w:val="Default"/>
        <w:numPr>
          <w:ilvl w:val="1"/>
          <w:numId w:val="3"/>
        </w:numPr>
        <w:rPr>
          <w:sz w:val="20"/>
          <w:szCs w:val="20"/>
        </w:rPr>
      </w:pPr>
      <w:r w:rsidRPr="00210AC3">
        <w:rPr>
          <w:sz w:val="20"/>
          <w:szCs w:val="20"/>
        </w:rPr>
        <w:t>Dan Giraldo provided training on Robert’s Rules of Order and answered any questions from the Board members.</w:t>
      </w:r>
    </w:p>
    <w:p w14:paraId="6D759EDF" w14:textId="3042A791" w:rsidR="007C2686" w:rsidRPr="00210AC3" w:rsidRDefault="007C2686" w:rsidP="00210AC3">
      <w:pPr>
        <w:pStyle w:val="Default"/>
        <w:numPr>
          <w:ilvl w:val="1"/>
          <w:numId w:val="3"/>
        </w:numPr>
        <w:rPr>
          <w:sz w:val="20"/>
          <w:szCs w:val="20"/>
        </w:rPr>
      </w:pPr>
      <w:r w:rsidRPr="00210AC3">
        <w:rPr>
          <w:sz w:val="20"/>
          <w:szCs w:val="20"/>
        </w:rPr>
        <w:t>Amy Kraft to send copies of the presentations to the committee members</w:t>
      </w:r>
    </w:p>
    <w:p w14:paraId="5DA167B9" w14:textId="77777777" w:rsidR="00FF7C37" w:rsidRPr="00FF7C37" w:rsidRDefault="00FF7C37" w:rsidP="00FF7C37">
      <w:pPr>
        <w:pStyle w:val="Default"/>
        <w:ind w:left="720"/>
        <w:rPr>
          <w:sz w:val="20"/>
          <w:szCs w:val="20"/>
        </w:rPr>
      </w:pPr>
    </w:p>
    <w:p w14:paraId="640AFD3C" w14:textId="76679751" w:rsidR="0065592C" w:rsidRPr="00FF7C37" w:rsidRDefault="0065592C" w:rsidP="0065592C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F07EA3">
        <w:rPr>
          <w:sz w:val="20"/>
          <w:szCs w:val="20"/>
        </w:rPr>
        <w:t xml:space="preserve">Introduction to Clark County </w:t>
      </w:r>
      <w:r w:rsidR="003A4E99" w:rsidRPr="00F07EA3">
        <w:rPr>
          <w:sz w:val="20"/>
          <w:szCs w:val="20"/>
        </w:rPr>
        <w:t>Rural Alliance Committee</w:t>
      </w:r>
      <w:r w:rsidRPr="00F07EA3">
        <w:rPr>
          <w:sz w:val="20"/>
          <w:szCs w:val="20"/>
        </w:rPr>
        <w:t xml:space="preserve"> (</w:t>
      </w:r>
      <w:r w:rsidRPr="00F07EA3">
        <w:rPr>
          <w:i/>
          <w:iCs/>
          <w:sz w:val="20"/>
          <w:szCs w:val="20"/>
        </w:rPr>
        <w:t xml:space="preserve">For discussion only) </w:t>
      </w:r>
    </w:p>
    <w:p w14:paraId="1E5F068E" w14:textId="51A86325" w:rsidR="006B6DF1" w:rsidRPr="006B6DF1" w:rsidRDefault="00FF7C37" w:rsidP="00210AC3">
      <w:pPr>
        <w:pStyle w:val="Default"/>
        <w:numPr>
          <w:ilvl w:val="1"/>
          <w:numId w:val="3"/>
        </w:numPr>
        <w:rPr>
          <w:sz w:val="20"/>
          <w:szCs w:val="20"/>
        </w:rPr>
      </w:pPr>
      <w:r w:rsidRPr="006B6DF1">
        <w:rPr>
          <w:sz w:val="20"/>
          <w:szCs w:val="20"/>
        </w:rPr>
        <w:t xml:space="preserve">Commissioner Kirkpatrick reviewed the meeting purpose </w:t>
      </w:r>
      <w:r w:rsidRPr="006B6DF1">
        <w:rPr>
          <w:sz w:val="20"/>
          <w:szCs w:val="20"/>
        </w:rPr>
        <w:t xml:space="preserve">and goals </w:t>
      </w:r>
      <w:r w:rsidR="006B6DF1">
        <w:rPr>
          <w:sz w:val="20"/>
          <w:szCs w:val="20"/>
        </w:rPr>
        <w:t>regarding shaping policy vs. being involved in specific issues, specifically creating identity for rural pockets within the county, helping define ordinances and addressing recreation space available.</w:t>
      </w:r>
    </w:p>
    <w:p w14:paraId="4D98C6DB" w14:textId="77777777" w:rsidR="0065592C" w:rsidRPr="00F07EA3" w:rsidRDefault="0065592C" w:rsidP="0065592C">
      <w:pPr>
        <w:pStyle w:val="Default"/>
        <w:rPr>
          <w:sz w:val="20"/>
          <w:szCs w:val="20"/>
        </w:rPr>
      </w:pPr>
    </w:p>
    <w:p w14:paraId="14A1C057" w14:textId="011F14EF" w:rsidR="0065592C" w:rsidRPr="006B6DF1" w:rsidRDefault="0065592C" w:rsidP="0065592C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F07EA3">
        <w:rPr>
          <w:sz w:val="20"/>
          <w:szCs w:val="20"/>
        </w:rPr>
        <w:t>*</w:t>
      </w:r>
      <w:r w:rsidR="003A4E99" w:rsidRPr="00F07EA3">
        <w:rPr>
          <w:sz w:val="20"/>
          <w:szCs w:val="20"/>
        </w:rPr>
        <w:t>Discuss, r</w:t>
      </w:r>
      <w:r w:rsidRPr="00F07EA3">
        <w:rPr>
          <w:sz w:val="20"/>
          <w:szCs w:val="20"/>
        </w:rPr>
        <w:t xml:space="preserve">eview and </w:t>
      </w:r>
      <w:r w:rsidR="004F4FD8" w:rsidRPr="00F07EA3">
        <w:rPr>
          <w:sz w:val="20"/>
          <w:szCs w:val="20"/>
        </w:rPr>
        <w:t xml:space="preserve">bylaws, </w:t>
      </w:r>
      <w:r w:rsidR="003A4E99" w:rsidRPr="00F07EA3">
        <w:rPr>
          <w:sz w:val="20"/>
          <w:szCs w:val="20"/>
        </w:rPr>
        <w:t xml:space="preserve">possible </w:t>
      </w:r>
      <w:r w:rsidRPr="00F07EA3">
        <w:rPr>
          <w:sz w:val="20"/>
          <w:szCs w:val="20"/>
        </w:rPr>
        <w:t xml:space="preserve">2024 meeting dates, times, and location of the Clark County </w:t>
      </w:r>
      <w:r w:rsidR="003A4E99" w:rsidRPr="00F07EA3">
        <w:rPr>
          <w:sz w:val="20"/>
          <w:szCs w:val="20"/>
        </w:rPr>
        <w:t>Rural Alliance Advisory Committee</w:t>
      </w:r>
      <w:r w:rsidRPr="00F07EA3">
        <w:rPr>
          <w:sz w:val="20"/>
          <w:szCs w:val="20"/>
        </w:rPr>
        <w:t xml:space="preserve">. </w:t>
      </w:r>
      <w:r w:rsidRPr="00F07EA3">
        <w:rPr>
          <w:i/>
          <w:iCs/>
          <w:sz w:val="20"/>
          <w:szCs w:val="20"/>
        </w:rPr>
        <w:t xml:space="preserve">(For possible action) </w:t>
      </w:r>
    </w:p>
    <w:p w14:paraId="7949C3F0" w14:textId="3B7D61C8" w:rsidR="006B6DF1" w:rsidRDefault="006B6DF1" w:rsidP="006B6DF1">
      <w:pPr>
        <w:pStyle w:val="Default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Bylaws were provided to the members for their review prior to the next meeting. </w:t>
      </w:r>
    </w:p>
    <w:p w14:paraId="782DA0B9" w14:textId="5D820845" w:rsidR="006B6DF1" w:rsidRDefault="006B6DF1" w:rsidP="006B6DF1">
      <w:pPr>
        <w:pStyle w:val="Default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group agreed on next meeting date and time:  August 22, </w:t>
      </w:r>
      <w:r w:rsidR="007C2686">
        <w:rPr>
          <w:sz w:val="20"/>
          <w:szCs w:val="20"/>
        </w:rPr>
        <w:t>2024,</w:t>
      </w:r>
      <w:r>
        <w:rPr>
          <w:sz w:val="20"/>
          <w:szCs w:val="20"/>
        </w:rPr>
        <w:t xml:space="preserve"> at 3:00 p.m.</w:t>
      </w:r>
    </w:p>
    <w:p w14:paraId="15535ADC" w14:textId="461A1F42" w:rsidR="006B6DF1" w:rsidRDefault="006B6DF1" w:rsidP="006B6DF1">
      <w:pPr>
        <w:pStyle w:val="Default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Members were asked to come up with 5 agenda topics </w:t>
      </w:r>
      <w:r w:rsidR="007C2686">
        <w:rPr>
          <w:sz w:val="20"/>
          <w:szCs w:val="20"/>
        </w:rPr>
        <w:t>for inclusion in future meetings and send their ideas to the Committee Secretary, Amy Kraft.</w:t>
      </w:r>
    </w:p>
    <w:p w14:paraId="31D84A04" w14:textId="692282DB" w:rsidR="007C2686" w:rsidRDefault="007C2686" w:rsidP="006B6DF1">
      <w:pPr>
        <w:pStyle w:val="Default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Amy Kraft to send electronic copies of CCRAAC Bylaws to each member for review.</w:t>
      </w:r>
    </w:p>
    <w:p w14:paraId="48F5EB65" w14:textId="22B99F1F" w:rsidR="007C2686" w:rsidRPr="00F07EA3" w:rsidRDefault="007C2686" w:rsidP="006B6DF1">
      <w:pPr>
        <w:pStyle w:val="Default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Members agreed to vote for Chair and Vice-Chair at next meeting.</w:t>
      </w:r>
    </w:p>
    <w:p w14:paraId="1C5C7F68" w14:textId="77777777" w:rsidR="0065592C" w:rsidRPr="00F07EA3" w:rsidRDefault="0065592C" w:rsidP="0065592C">
      <w:pPr>
        <w:pStyle w:val="Default"/>
        <w:rPr>
          <w:sz w:val="20"/>
          <w:szCs w:val="20"/>
        </w:rPr>
      </w:pPr>
    </w:p>
    <w:p w14:paraId="23907C4B" w14:textId="4355D6C3" w:rsidR="0065592C" w:rsidRDefault="0065592C" w:rsidP="0065592C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F07EA3">
        <w:rPr>
          <w:sz w:val="20"/>
          <w:szCs w:val="20"/>
        </w:rPr>
        <w:t xml:space="preserve">Public Comment </w:t>
      </w:r>
    </w:p>
    <w:p w14:paraId="22758958" w14:textId="2334EA81" w:rsidR="007C2686" w:rsidRPr="00F07EA3" w:rsidRDefault="00210AC3" w:rsidP="00210A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7C2686">
        <w:rPr>
          <w:sz w:val="20"/>
          <w:szCs w:val="20"/>
        </w:rPr>
        <w:t>None</w:t>
      </w:r>
    </w:p>
    <w:p w14:paraId="48BF4E21" w14:textId="77777777" w:rsidR="007C2686" w:rsidRPr="00F07EA3" w:rsidRDefault="007C2686" w:rsidP="007C2686">
      <w:pPr>
        <w:pStyle w:val="Default"/>
        <w:ind w:left="720"/>
        <w:rPr>
          <w:sz w:val="20"/>
          <w:szCs w:val="20"/>
        </w:rPr>
      </w:pPr>
    </w:p>
    <w:p w14:paraId="78FD15F8" w14:textId="5A824DEB" w:rsidR="0065592C" w:rsidRDefault="0065592C" w:rsidP="0065592C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F07EA3">
        <w:rPr>
          <w:sz w:val="20"/>
          <w:szCs w:val="20"/>
        </w:rPr>
        <w:t xml:space="preserve">Adjournment </w:t>
      </w:r>
    </w:p>
    <w:p w14:paraId="3C1EEF75" w14:textId="34E005D4" w:rsidR="007C2686" w:rsidRPr="00F07EA3" w:rsidRDefault="00210AC3" w:rsidP="00210A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7C2686">
        <w:rPr>
          <w:sz w:val="20"/>
          <w:szCs w:val="20"/>
        </w:rPr>
        <w:t>Meeting adjourned at 5:10 p.m.</w:t>
      </w:r>
    </w:p>
    <w:p w14:paraId="2040CB4C" w14:textId="77777777" w:rsidR="0065592C" w:rsidRDefault="0065592C" w:rsidP="006559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 </w:t>
      </w:r>
    </w:p>
    <w:p w14:paraId="70C3F45A" w14:textId="77777777" w:rsidR="0065592C" w:rsidRDefault="0065592C" w:rsidP="0065592C">
      <w:pPr>
        <w:pStyle w:val="Default"/>
        <w:rPr>
          <w:sz w:val="16"/>
          <w:szCs w:val="16"/>
        </w:rPr>
      </w:pPr>
      <w:r>
        <w:rPr>
          <w:sz w:val="23"/>
          <w:szCs w:val="23"/>
        </w:rPr>
        <w:t xml:space="preserve">* </w:t>
      </w:r>
      <w:r>
        <w:rPr>
          <w:rFonts w:ascii="Arial" w:hAnsi="Arial" w:cs="Arial"/>
          <w:sz w:val="16"/>
          <w:szCs w:val="16"/>
        </w:rPr>
        <w:t xml:space="preserve">Action items that may be voted on by Committee. </w:t>
      </w:r>
      <w:r>
        <w:rPr>
          <w:rFonts w:ascii="Arial" w:hAnsi="Arial" w:cs="Arial"/>
          <w:b/>
          <w:bCs/>
          <w:sz w:val="16"/>
          <w:szCs w:val="16"/>
        </w:rPr>
        <w:t xml:space="preserve">Public comment is limited to three minutes. </w:t>
      </w:r>
    </w:p>
    <w:sectPr w:rsidR="0065592C" w:rsidSect="00210AC3">
      <w:headerReference w:type="default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0576F" w14:textId="77777777" w:rsidR="002A7BAE" w:rsidRDefault="002A7BAE" w:rsidP="002A7BAE">
      <w:pPr>
        <w:spacing w:after="0" w:line="240" w:lineRule="auto"/>
      </w:pPr>
      <w:r>
        <w:separator/>
      </w:r>
    </w:p>
  </w:endnote>
  <w:endnote w:type="continuationSeparator" w:id="0">
    <w:p w14:paraId="03E1AB2F" w14:textId="77777777" w:rsidR="002A7BAE" w:rsidRDefault="002A7BAE" w:rsidP="002A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F2DCD" w14:textId="0A54B01A" w:rsidR="007C2686" w:rsidRDefault="007C2686" w:rsidP="007C2686">
    <w:pPr>
      <w:pStyle w:val="Footer"/>
      <w:jc w:val="center"/>
      <w:rPr>
        <w:sz w:val="14"/>
      </w:rPr>
    </w:pPr>
    <w:r>
      <w:rPr>
        <w:sz w:val="14"/>
      </w:rPr>
      <w:t>BOARD OF COUNTY COMMISSIONERS</w:t>
    </w:r>
  </w:p>
  <w:p w14:paraId="090CF26F" w14:textId="52A08560" w:rsidR="007C2686" w:rsidRDefault="007C2686" w:rsidP="007C2686">
    <w:pPr>
      <w:pStyle w:val="Footer"/>
      <w:jc w:val="center"/>
      <w:rPr>
        <w:sz w:val="14"/>
      </w:rPr>
    </w:pPr>
    <w:r>
      <w:rPr>
        <w:sz w:val="14"/>
      </w:rPr>
      <w:t>TICK SEGERBLOM, CHAIR -</w:t>
    </w:r>
    <w:r>
      <w:rPr>
        <w:sz w:val="14"/>
      </w:rPr>
      <w:t xml:space="preserve"> </w:t>
    </w:r>
    <w:r>
      <w:rPr>
        <w:sz w:val="14"/>
      </w:rPr>
      <w:t>WILLIAM MCCURDY II, Vice-Chair</w:t>
    </w:r>
  </w:p>
  <w:p w14:paraId="50BD4199" w14:textId="3A607BE5" w:rsidR="007C2686" w:rsidRDefault="007C2686" w:rsidP="007C2686">
    <w:pPr>
      <w:pStyle w:val="Footer"/>
      <w:jc w:val="center"/>
      <w:rPr>
        <w:sz w:val="14"/>
      </w:rPr>
    </w:pPr>
    <w:r>
      <w:rPr>
        <w:sz w:val="14"/>
      </w:rPr>
      <w:t>MARILYN KIRKPATRICK – JUSTIN C. JONES– ROSS MILLER – MICHAEL NAFT- JAMES B. GIBSON</w:t>
    </w:r>
    <w:r>
      <w:rPr>
        <w:sz w:val="14"/>
      </w:rPr>
      <w:t xml:space="preserve"> </w:t>
    </w:r>
  </w:p>
  <w:p w14:paraId="078A6A0B" w14:textId="6DF47DE8" w:rsidR="007C2686" w:rsidRDefault="007C2686" w:rsidP="007C2686">
    <w:pPr>
      <w:pStyle w:val="Footer"/>
      <w:jc w:val="center"/>
      <w:rPr>
        <w:sz w:val="14"/>
      </w:rPr>
    </w:pPr>
    <w:r>
      <w:rPr>
        <w:sz w:val="14"/>
      </w:rPr>
      <w:t>KEVIN SCHILLER, County Manager</w:t>
    </w:r>
  </w:p>
  <w:p w14:paraId="4FC2AD46" w14:textId="017F43B2" w:rsidR="007C2686" w:rsidRDefault="007C2686">
    <w:pPr>
      <w:pStyle w:val="Footer"/>
    </w:pPr>
  </w:p>
  <w:p w14:paraId="37B780B8" w14:textId="77777777" w:rsidR="007C2686" w:rsidRDefault="007C2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13F9B" w14:textId="77777777" w:rsidR="002A7BAE" w:rsidRDefault="002A7BAE" w:rsidP="002A7BAE">
      <w:pPr>
        <w:spacing w:after="0" w:line="240" w:lineRule="auto"/>
      </w:pPr>
      <w:r>
        <w:separator/>
      </w:r>
    </w:p>
  </w:footnote>
  <w:footnote w:type="continuationSeparator" w:id="0">
    <w:p w14:paraId="7C4FB95B" w14:textId="77777777" w:rsidR="002A7BAE" w:rsidRDefault="002A7BAE" w:rsidP="002A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188EA" w14:textId="226D4B42" w:rsidR="002A7BAE" w:rsidRDefault="002A7BAE">
    <w:pPr>
      <w:pStyle w:val="Header"/>
    </w:pPr>
    <w:r>
      <w:rPr>
        <w:rFonts w:ascii="Book Antiqua" w:hAnsi="Book Antiqua" w:cs="Arial"/>
        <w:noProof/>
      </w:rPr>
      <w:drawing>
        <wp:inline distT="0" distB="0" distL="0" distR="0" wp14:anchorId="281E4BD1" wp14:editId="6DEDC925">
          <wp:extent cx="1097280" cy="1078992"/>
          <wp:effectExtent l="0" t="0" r="7620" b="698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7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0D7CC" w14:textId="77777777" w:rsidR="002A7BAE" w:rsidRDefault="002A7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733A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33184"/>
    <w:multiLevelType w:val="hybridMultilevel"/>
    <w:tmpl w:val="80B8A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6713"/>
    <w:multiLevelType w:val="hybridMultilevel"/>
    <w:tmpl w:val="A53C89F4"/>
    <w:lvl w:ilvl="0" w:tplc="768C4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9A7E5A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407EB"/>
    <w:multiLevelType w:val="hybridMultilevel"/>
    <w:tmpl w:val="CEDC79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3F48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74D74F8"/>
    <w:multiLevelType w:val="hybridMultilevel"/>
    <w:tmpl w:val="3F76E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532047">
    <w:abstractNumId w:val="4"/>
  </w:num>
  <w:num w:numId="2" w16cid:durableId="18896927">
    <w:abstractNumId w:val="0"/>
  </w:num>
  <w:num w:numId="3" w16cid:durableId="323827319">
    <w:abstractNumId w:val="2"/>
  </w:num>
  <w:num w:numId="4" w16cid:durableId="1821270953">
    <w:abstractNumId w:val="1"/>
  </w:num>
  <w:num w:numId="5" w16cid:durableId="1163546327">
    <w:abstractNumId w:val="5"/>
  </w:num>
  <w:num w:numId="6" w16cid:durableId="1639261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2C"/>
    <w:rsid w:val="00003CA5"/>
    <w:rsid w:val="0002267E"/>
    <w:rsid w:val="000416D7"/>
    <w:rsid w:val="00052A3C"/>
    <w:rsid w:val="00187604"/>
    <w:rsid w:val="00210AC3"/>
    <w:rsid w:val="00213729"/>
    <w:rsid w:val="00291028"/>
    <w:rsid w:val="002A7BAE"/>
    <w:rsid w:val="002B213E"/>
    <w:rsid w:val="002C313F"/>
    <w:rsid w:val="002D07B6"/>
    <w:rsid w:val="002F2A19"/>
    <w:rsid w:val="00350E65"/>
    <w:rsid w:val="00361FA0"/>
    <w:rsid w:val="003A4E99"/>
    <w:rsid w:val="00472EBB"/>
    <w:rsid w:val="004D5824"/>
    <w:rsid w:val="004F18E1"/>
    <w:rsid w:val="004F4FD8"/>
    <w:rsid w:val="00503CB2"/>
    <w:rsid w:val="00505C42"/>
    <w:rsid w:val="00521C30"/>
    <w:rsid w:val="0058680C"/>
    <w:rsid w:val="00596047"/>
    <w:rsid w:val="005E4D7C"/>
    <w:rsid w:val="005E5254"/>
    <w:rsid w:val="00625D85"/>
    <w:rsid w:val="0064119D"/>
    <w:rsid w:val="0065592C"/>
    <w:rsid w:val="006B6DF1"/>
    <w:rsid w:val="00717A01"/>
    <w:rsid w:val="00753362"/>
    <w:rsid w:val="00781B4F"/>
    <w:rsid w:val="007B03F0"/>
    <w:rsid w:val="007C2686"/>
    <w:rsid w:val="00822D8C"/>
    <w:rsid w:val="00874F41"/>
    <w:rsid w:val="009A48AE"/>
    <w:rsid w:val="009D1F4E"/>
    <w:rsid w:val="00A059A3"/>
    <w:rsid w:val="00A65B88"/>
    <w:rsid w:val="00AC6701"/>
    <w:rsid w:val="00B46915"/>
    <w:rsid w:val="00B6194C"/>
    <w:rsid w:val="00B94E44"/>
    <w:rsid w:val="00C20969"/>
    <w:rsid w:val="00C47E90"/>
    <w:rsid w:val="00CA364B"/>
    <w:rsid w:val="00CD79CD"/>
    <w:rsid w:val="00D11645"/>
    <w:rsid w:val="00D52466"/>
    <w:rsid w:val="00D7712F"/>
    <w:rsid w:val="00DB1639"/>
    <w:rsid w:val="00DC0A9C"/>
    <w:rsid w:val="00DD4552"/>
    <w:rsid w:val="00DD6A93"/>
    <w:rsid w:val="00E17961"/>
    <w:rsid w:val="00E51514"/>
    <w:rsid w:val="00E54550"/>
    <w:rsid w:val="00E66AE0"/>
    <w:rsid w:val="00E853C2"/>
    <w:rsid w:val="00EA7095"/>
    <w:rsid w:val="00EB27D5"/>
    <w:rsid w:val="00EB600D"/>
    <w:rsid w:val="00ED74E4"/>
    <w:rsid w:val="00EF15FE"/>
    <w:rsid w:val="00EF74F5"/>
    <w:rsid w:val="00F07EA3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472C"/>
  <w15:chartTrackingRefBased/>
  <w15:docId w15:val="{B1372735-40F7-46A1-89FE-77817EBF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92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55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5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5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670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AE"/>
  </w:style>
  <w:style w:type="paragraph" w:styleId="Footer">
    <w:name w:val="footer"/>
    <w:basedOn w:val="Normal"/>
    <w:link w:val="FooterChar"/>
    <w:uiPriority w:val="99"/>
    <w:unhideWhenUsed/>
    <w:rsid w:val="002A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hy.allen@clarkCountyDANV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giraldo@clarkcountynv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Giraldo</dc:creator>
  <cp:keywords/>
  <dc:description/>
  <cp:lastModifiedBy>Kathryn "Amy" Kraft</cp:lastModifiedBy>
  <cp:revision>5</cp:revision>
  <cp:lastPrinted>2024-07-03T21:55:00Z</cp:lastPrinted>
  <dcterms:created xsi:type="dcterms:W3CDTF">2024-07-23T18:31:00Z</dcterms:created>
  <dcterms:modified xsi:type="dcterms:W3CDTF">2024-07-23T23:21:00Z</dcterms:modified>
</cp:coreProperties>
</file>